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18" w:type="dxa"/>
        <w:tblInd w:w="-72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498"/>
        <w:gridCol w:w="1575"/>
        <w:gridCol w:w="1425"/>
        <w:gridCol w:w="1425"/>
        <w:gridCol w:w="525"/>
        <w:gridCol w:w="1272"/>
      </w:tblGrid>
      <w:tr w14:paraId="3AF2568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521" w:type="dxa"/>
            <w:vMerge w:val="restart"/>
            <w:tcBorders>
              <w:top w:val="single" w:color="5B5B5B" w:sz="8" w:space="0"/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5B9D5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标</w:t>
            </w:r>
          </w:p>
          <w:p w14:paraId="526077E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的</w:t>
            </w:r>
          </w:p>
          <w:p w14:paraId="65E7834A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明</w:t>
            </w:r>
          </w:p>
          <w:p w14:paraId="216028BB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细</w:t>
            </w:r>
          </w:p>
        </w:tc>
        <w:tc>
          <w:tcPr>
            <w:tcW w:w="49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30CE58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编号</w:t>
            </w:r>
          </w:p>
        </w:tc>
        <w:tc>
          <w:tcPr>
            <w:tcW w:w="157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7B5D9D1">
            <w:pPr>
              <w:jc w:val="center"/>
              <w:rPr>
                <w:rFonts w:hint="default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  <w:t>资产名称</w:t>
            </w:r>
          </w:p>
        </w:tc>
        <w:tc>
          <w:tcPr>
            <w:tcW w:w="14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864747">
            <w:pPr>
              <w:jc w:val="center"/>
              <w:rPr>
                <w:rFonts w:hint="default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  <w:t>车辆名称及规格型号</w:t>
            </w:r>
          </w:p>
        </w:tc>
        <w:tc>
          <w:tcPr>
            <w:tcW w:w="14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136AAE9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5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noWrap w:val="0"/>
            <w:vAlign w:val="center"/>
          </w:tcPr>
          <w:p w14:paraId="43E0A5C6">
            <w:pPr>
              <w:jc w:val="center"/>
              <w:rPr>
                <w:rFonts w:hint="default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5EECE"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  <w:t>评估价值（元）</w:t>
            </w:r>
          </w:p>
        </w:tc>
      </w:tr>
      <w:tr w14:paraId="5A81D55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D7D7D7"/>
            <w:noWrap w:val="0"/>
            <w:vAlign w:val="center"/>
          </w:tcPr>
          <w:p w14:paraId="5FED81EB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6CA0200"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63423D1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约克中央空调</w:t>
            </w:r>
          </w:p>
        </w:tc>
        <w:tc>
          <w:tcPr>
            <w:tcW w:w="14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E4F8942"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4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7644F5E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A0EA3AB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C829633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55527</w:t>
            </w:r>
          </w:p>
        </w:tc>
      </w:tr>
      <w:tr w14:paraId="0B500A4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D7D7D7"/>
            <w:noWrap w:val="0"/>
            <w:vAlign w:val="center"/>
          </w:tcPr>
          <w:p w14:paraId="7A47FFDD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03B9C74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6229A01"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鲁DA2587</w:t>
            </w:r>
          </w:p>
        </w:tc>
        <w:tc>
          <w:tcPr>
            <w:tcW w:w="14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3B33FD2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安徽江淮汽车股份有限公司</w:t>
            </w:r>
          </w:p>
        </w:tc>
        <w:tc>
          <w:tcPr>
            <w:tcW w:w="14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A2EEC39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9EF81B4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辆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F0E28A2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7743</w:t>
            </w:r>
          </w:p>
        </w:tc>
      </w:tr>
      <w:tr w14:paraId="00E6B79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D7D7D7"/>
            <w:noWrap w:val="0"/>
            <w:vAlign w:val="center"/>
          </w:tcPr>
          <w:p w14:paraId="0D240B79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9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81DEA01"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417563B"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鲁D03536</w:t>
            </w:r>
          </w:p>
        </w:tc>
        <w:tc>
          <w:tcPr>
            <w:tcW w:w="14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1F5ED54"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郑州日产汽车有限公司</w:t>
            </w:r>
          </w:p>
        </w:tc>
        <w:tc>
          <w:tcPr>
            <w:tcW w:w="14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307E857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AF540A4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辆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04CD5B6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11800</w:t>
            </w:r>
          </w:p>
        </w:tc>
      </w:tr>
    </w:tbl>
    <w:p w14:paraId="5BEAEE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E38D8"/>
    <w:rsid w:val="22EE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2026-01-27T01:28:00Z</dcterms:created>
  <dc:creator>WPS_1474252202</dc:creator>
  <cp:lastModifiedBy>WPS_1474252202</cp:lastModifiedBy>
  <dcterms:modified xsi:type="dcterms:W3CDTF">2026-01-27T01:28:32Z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DA06C4246EE648E793540EDE12534B05_11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